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F16C8" w14:textId="77777777" w:rsidR="00726884" w:rsidRPr="00726884" w:rsidRDefault="00726884" w:rsidP="00726884">
      <w:pPr>
        <w:jc w:val="center"/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</w:pPr>
      <w:r w:rsidRPr="00726884">
        <w:rPr>
          <w:rFonts w:ascii="Times New Roman" w:hAnsi="Times New Roman" w:cs="Times New Roman"/>
          <w:b/>
          <w:bCs/>
          <w:color w:val="4EA72E" w:themeColor="accent6"/>
          <w:sz w:val="40"/>
          <w:szCs w:val="40"/>
        </w:rPr>
        <w:t xml:space="preserve">2025 Georgia Conservation Tillage Alliance Annual Meeting </w:t>
      </w:r>
    </w:p>
    <w:p w14:paraId="67A19CF1" w14:textId="13A49D9C" w:rsidR="00726884" w:rsidRDefault="00726884" w:rsidP="00CB47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at the Georgia Museum of Agriculture in Tifton, Georgia</w:t>
      </w:r>
    </w:p>
    <w:p w14:paraId="4CA72DA3" w14:textId="0989C0A9" w:rsidR="00726884" w:rsidRDefault="00726884" w:rsidP="00CB47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(1392 Whiddon Mill Rd, Tifton, GA 31793)</w:t>
      </w:r>
    </w:p>
    <w:p w14:paraId="57EB5EF7" w14:textId="23C9E94C" w:rsidR="00726884" w:rsidRPr="00CB4718" w:rsidRDefault="00726884">
      <w:pPr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CB4718">
        <w:rPr>
          <w:rFonts w:ascii="Times New Roman" w:hAnsi="Times New Roman" w:cs="Times New Roman"/>
          <w:b/>
          <w:bCs/>
          <w:color w:val="C00000"/>
          <w:sz w:val="40"/>
          <w:szCs w:val="40"/>
        </w:rPr>
        <w:t>Tuesday-February 18, 2025</w:t>
      </w:r>
    </w:p>
    <w:p w14:paraId="373D00AD" w14:textId="6CBCAE3E" w:rsidR="00726884" w:rsidRDefault="00726884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1- 2PM Registration-</w:t>
      </w:r>
      <w:r w:rsidRPr="0024713E">
        <w:rPr>
          <w:rFonts w:ascii="Times New Roman" w:hAnsi="Times New Roman" w:cs="Times New Roman"/>
          <w:sz w:val="28"/>
          <w:szCs w:val="28"/>
        </w:rPr>
        <w:t>Located at the Cordell Conference Rooms East and West</w:t>
      </w:r>
    </w:p>
    <w:p w14:paraId="29BCBDC5" w14:textId="52679641" w:rsidR="00AB6B63" w:rsidRPr="0024713E" w:rsidRDefault="00E93806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2-2:</w:t>
      </w:r>
      <w:r w:rsidR="005140BF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5- </w:t>
      </w:r>
      <w:r w:rsidR="005140BF">
        <w:rPr>
          <w:rFonts w:ascii="Times New Roman" w:hAnsi="Times New Roman" w:cs="Times New Roman"/>
          <w:b/>
          <w:bCs/>
          <w:sz w:val="28"/>
          <w:szCs w:val="28"/>
        </w:rPr>
        <w:t xml:space="preserve">Introductions, NRCS Programs, and </w:t>
      </w:r>
      <w:r w:rsidR="00A04628">
        <w:rPr>
          <w:rFonts w:ascii="Times New Roman" w:hAnsi="Times New Roman" w:cs="Times New Roman"/>
          <w:b/>
          <w:bCs/>
          <w:sz w:val="28"/>
          <w:szCs w:val="28"/>
        </w:rPr>
        <w:t>Golden Triangle RC&amp;D</w:t>
      </w:r>
      <w:r w:rsidR="005140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D3883A" w14:textId="50E116D0" w:rsidR="00726884" w:rsidRPr="0024713E" w:rsidRDefault="00726884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3-3:45PM Navigating Mandated Herbicide Regulations via Cover Crops-</w:t>
      </w:r>
      <w:r w:rsidRPr="0024713E">
        <w:rPr>
          <w:rFonts w:ascii="Times New Roman" w:hAnsi="Times New Roman" w:cs="Times New Roman"/>
          <w:sz w:val="28"/>
          <w:szCs w:val="28"/>
        </w:rPr>
        <w:t xml:space="preserve">Dr. Taylor Singleton </w:t>
      </w:r>
      <w:r w:rsidR="00712D3D" w:rsidRPr="0024713E">
        <w:rPr>
          <w:rFonts w:ascii="Times New Roman" w:hAnsi="Times New Roman" w:cs="Times New Roman"/>
          <w:sz w:val="28"/>
          <w:szCs w:val="28"/>
        </w:rPr>
        <w:t>(</w:t>
      </w:r>
      <w:r w:rsidRPr="0024713E">
        <w:rPr>
          <w:rFonts w:ascii="Times New Roman" w:hAnsi="Times New Roman" w:cs="Times New Roman"/>
          <w:sz w:val="28"/>
          <w:szCs w:val="28"/>
        </w:rPr>
        <w:t>UGA Sustainability</w:t>
      </w:r>
      <w:r w:rsidR="00712D3D" w:rsidRPr="0024713E">
        <w:rPr>
          <w:rFonts w:ascii="Times New Roman" w:hAnsi="Times New Roman" w:cs="Times New Roman"/>
          <w:sz w:val="28"/>
          <w:szCs w:val="28"/>
        </w:rPr>
        <w:t>)</w:t>
      </w:r>
    </w:p>
    <w:p w14:paraId="787E92FB" w14:textId="573D7509" w:rsidR="00726884" w:rsidRPr="0024713E" w:rsidRDefault="00726884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3:50-</w:t>
      </w:r>
      <w:r w:rsidR="00712D3D" w:rsidRPr="0024713E">
        <w:rPr>
          <w:rFonts w:ascii="Times New Roman" w:hAnsi="Times New Roman" w:cs="Times New Roman"/>
          <w:b/>
          <w:bCs/>
          <w:sz w:val="28"/>
          <w:szCs w:val="28"/>
        </w:rPr>
        <w:t>4:25PM Cover Crop Seed Availability and Selection-</w:t>
      </w:r>
      <w:r w:rsidR="00712D3D" w:rsidRPr="0024713E">
        <w:rPr>
          <w:rFonts w:ascii="Times New Roman" w:hAnsi="Times New Roman" w:cs="Times New Roman"/>
          <w:sz w:val="28"/>
          <w:szCs w:val="28"/>
        </w:rPr>
        <w:t>Dr. Jim Bostick (Alabama Crop Improvement)</w:t>
      </w:r>
    </w:p>
    <w:p w14:paraId="36CBEC8F" w14:textId="0385044D" w:rsidR="00712D3D" w:rsidRPr="0024713E" w:rsidRDefault="00712D3D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4:30-4:55PM When to Plant Cover Crops, and How-</w:t>
      </w:r>
      <w:r w:rsidRPr="0024713E">
        <w:rPr>
          <w:rFonts w:ascii="Times New Roman" w:hAnsi="Times New Roman" w:cs="Times New Roman"/>
          <w:sz w:val="28"/>
          <w:szCs w:val="28"/>
        </w:rPr>
        <w:t xml:space="preserve">Dr. Kip Balkcom (USDA ARS) </w:t>
      </w:r>
    </w:p>
    <w:p w14:paraId="7D982EE1" w14:textId="754296A1" w:rsidR="00712D3D" w:rsidRPr="0024713E" w:rsidRDefault="00712D3D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5PM-Adjourn to check in to hotel</w:t>
      </w:r>
    </w:p>
    <w:p w14:paraId="62D433E5" w14:textId="79CE8B3C" w:rsidR="00712D3D" w:rsidRDefault="00712D3D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32"/>
          <w:szCs w:val="32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7PM-9PM Gays Seafood Supper at the GA Museum of Agriculture</w:t>
      </w:r>
    </w:p>
    <w:p w14:paraId="65957D6D" w14:textId="3B5ADAB1" w:rsidR="00712D3D" w:rsidRPr="00CB4718" w:rsidRDefault="00712D3D" w:rsidP="00712D3D">
      <w:pPr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CB4718">
        <w:rPr>
          <w:rFonts w:ascii="Times New Roman" w:hAnsi="Times New Roman" w:cs="Times New Roman"/>
          <w:b/>
          <w:bCs/>
          <w:color w:val="C00000"/>
          <w:sz w:val="40"/>
          <w:szCs w:val="40"/>
        </w:rPr>
        <w:t>Wednesday-February 19, 2025</w:t>
      </w:r>
    </w:p>
    <w:p w14:paraId="251AD2EA" w14:textId="07AC0C0D" w:rsidR="00712D3D" w:rsidRPr="0024713E" w:rsidRDefault="00CB4718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8:30-8:55AM </w:t>
      </w:r>
      <w:r w:rsidR="00712D3D"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- Terminating Cover Crops/ Weed Management from Covers- </w:t>
      </w:r>
      <w:r w:rsidR="00712D3D" w:rsidRPr="0024713E">
        <w:rPr>
          <w:rFonts w:ascii="Times New Roman" w:hAnsi="Times New Roman" w:cs="Times New Roman"/>
          <w:sz w:val="28"/>
          <w:szCs w:val="28"/>
        </w:rPr>
        <w:t>Dr. Stanley Culpepper (UGA Weed Specialist)</w:t>
      </w:r>
    </w:p>
    <w:p w14:paraId="6EA43F2B" w14:textId="1B185E19" w:rsidR="00712D3D" w:rsidRPr="0024713E" w:rsidRDefault="00CB4718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9:00-9:25AM </w:t>
      </w:r>
      <w:r w:rsidR="0088596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712D3D"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5962">
        <w:rPr>
          <w:rFonts w:ascii="Times New Roman" w:hAnsi="Times New Roman" w:cs="Times New Roman"/>
          <w:b/>
          <w:bCs/>
          <w:sz w:val="28"/>
          <w:szCs w:val="28"/>
        </w:rPr>
        <w:t xml:space="preserve">No-Till Equipment </w:t>
      </w:r>
      <w:r w:rsidR="009B7377">
        <w:rPr>
          <w:rFonts w:ascii="Times New Roman" w:hAnsi="Times New Roman" w:cs="Times New Roman"/>
          <w:b/>
          <w:bCs/>
          <w:sz w:val="28"/>
          <w:szCs w:val="28"/>
        </w:rPr>
        <w:t>Development for Sustainable Conservation Agriculture</w:t>
      </w:r>
      <w:r w:rsidRPr="0024713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377DE">
        <w:rPr>
          <w:rFonts w:ascii="Times New Roman" w:hAnsi="Times New Roman" w:cs="Times New Roman"/>
          <w:sz w:val="28"/>
          <w:szCs w:val="28"/>
        </w:rPr>
        <w:t>Ted Ko</w:t>
      </w:r>
      <w:r w:rsidR="00387F02">
        <w:rPr>
          <w:rFonts w:ascii="Times New Roman" w:hAnsi="Times New Roman" w:cs="Times New Roman"/>
          <w:sz w:val="28"/>
          <w:szCs w:val="28"/>
        </w:rPr>
        <w:t>rnecki</w:t>
      </w:r>
      <w:r w:rsidRPr="0024713E">
        <w:rPr>
          <w:rFonts w:ascii="Times New Roman" w:hAnsi="Times New Roman" w:cs="Times New Roman"/>
          <w:sz w:val="28"/>
          <w:szCs w:val="28"/>
        </w:rPr>
        <w:t xml:space="preserve"> (</w:t>
      </w:r>
      <w:r w:rsidR="00A377DE">
        <w:rPr>
          <w:rFonts w:ascii="Times New Roman" w:hAnsi="Times New Roman" w:cs="Times New Roman"/>
          <w:sz w:val="28"/>
          <w:szCs w:val="28"/>
        </w:rPr>
        <w:t>Soil Dynamics Lab in Auburn)</w:t>
      </w:r>
    </w:p>
    <w:p w14:paraId="37BB7991" w14:textId="15C76A7E" w:rsidR="00CB4718" w:rsidRPr="0024713E" w:rsidRDefault="00CB4718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9:30-9:</w:t>
      </w:r>
      <w:r w:rsidR="00C3456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4713E">
        <w:rPr>
          <w:rFonts w:ascii="Times New Roman" w:hAnsi="Times New Roman" w:cs="Times New Roman"/>
          <w:b/>
          <w:bCs/>
          <w:sz w:val="28"/>
          <w:szCs w:val="28"/>
        </w:rPr>
        <w:t>5AM - Successfully Establishing Cash Crops into Cover Crops-</w:t>
      </w:r>
      <w:r w:rsidR="00654A0A">
        <w:rPr>
          <w:rFonts w:ascii="Times New Roman" w:hAnsi="Times New Roman" w:cs="Times New Roman"/>
          <w:sz w:val="28"/>
          <w:szCs w:val="28"/>
        </w:rPr>
        <w:t xml:space="preserve">Myron Johnson </w:t>
      </w:r>
      <w:r w:rsidRPr="0024713E">
        <w:rPr>
          <w:rFonts w:ascii="Times New Roman" w:hAnsi="Times New Roman" w:cs="Times New Roman"/>
          <w:sz w:val="28"/>
          <w:szCs w:val="28"/>
        </w:rPr>
        <w:t>(</w:t>
      </w:r>
      <w:r w:rsidR="00654A0A">
        <w:rPr>
          <w:rFonts w:ascii="Times New Roman" w:hAnsi="Times New Roman" w:cs="Times New Roman"/>
          <w:sz w:val="28"/>
          <w:szCs w:val="28"/>
        </w:rPr>
        <w:t>Headland, Alabama</w:t>
      </w:r>
      <w:r w:rsidRPr="0024713E">
        <w:rPr>
          <w:rFonts w:ascii="Times New Roman" w:hAnsi="Times New Roman" w:cs="Times New Roman"/>
          <w:sz w:val="28"/>
          <w:szCs w:val="28"/>
        </w:rPr>
        <w:t xml:space="preserve"> Farmer)</w:t>
      </w:r>
    </w:p>
    <w:p w14:paraId="10677025" w14:textId="27A29670" w:rsidR="00CB4718" w:rsidRPr="0024713E" w:rsidRDefault="00ED3190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10:00</w:t>
      </w:r>
      <w:r w:rsidR="00CB4718" w:rsidRPr="0024713E">
        <w:rPr>
          <w:rFonts w:ascii="Times New Roman" w:hAnsi="Times New Roman" w:cs="Times New Roman"/>
          <w:b/>
          <w:bCs/>
          <w:sz w:val="28"/>
          <w:szCs w:val="28"/>
        </w:rPr>
        <w:t>-10:15AM - Break</w:t>
      </w:r>
    </w:p>
    <w:p w14:paraId="63C8DE05" w14:textId="42EA5302" w:rsidR="00CB4718" w:rsidRPr="0024713E" w:rsidRDefault="00CB4718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10:20-10:45-Determining the Benefits of your Cover Crop- </w:t>
      </w:r>
      <w:r w:rsidRPr="0024713E">
        <w:rPr>
          <w:rFonts w:ascii="Times New Roman" w:hAnsi="Times New Roman" w:cs="Times New Roman"/>
          <w:sz w:val="28"/>
          <w:szCs w:val="28"/>
        </w:rPr>
        <w:t>Seth McAllister (UGA Terrell County Extension)</w:t>
      </w:r>
    </w:p>
    <w:p w14:paraId="47C58865" w14:textId="68181D99" w:rsidR="00CB4718" w:rsidRPr="0024713E" w:rsidRDefault="00CB4718" w:rsidP="00CB4718">
      <w:pPr>
        <w:spacing w:after="0"/>
        <w:ind w:left="1530" w:hanging="1530"/>
        <w:rPr>
          <w:rFonts w:ascii="Times New Roman" w:hAnsi="Times New Roman" w:cs="Times New Roman"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10:</w:t>
      </w:r>
      <w:r w:rsidR="0024713E" w:rsidRPr="0024713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4713E">
        <w:rPr>
          <w:rFonts w:ascii="Times New Roman" w:hAnsi="Times New Roman" w:cs="Times New Roman"/>
          <w:b/>
          <w:bCs/>
          <w:sz w:val="28"/>
          <w:szCs w:val="28"/>
        </w:rPr>
        <w:t>0-1</w:t>
      </w:r>
      <w:r w:rsidR="0024713E" w:rsidRPr="0024713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4713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D319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5- </w:t>
      </w:r>
      <w:r w:rsidR="0024713E" w:rsidRPr="0024713E">
        <w:rPr>
          <w:rFonts w:ascii="Times New Roman" w:hAnsi="Times New Roman" w:cs="Times New Roman"/>
          <w:b/>
          <w:bCs/>
          <w:sz w:val="28"/>
          <w:szCs w:val="28"/>
        </w:rPr>
        <w:t xml:space="preserve">Challenges and Lessons Learned Using Cover Crops- </w:t>
      </w:r>
      <w:r w:rsidR="00A878B6">
        <w:rPr>
          <w:rFonts w:ascii="Times New Roman" w:hAnsi="Times New Roman" w:cs="Times New Roman"/>
          <w:sz w:val="28"/>
          <w:szCs w:val="28"/>
        </w:rPr>
        <w:t xml:space="preserve">Kirk Brock </w:t>
      </w:r>
      <w:r w:rsidR="00320A67" w:rsidRPr="0024713E">
        <w:rPr>
          <w:rFonts w:ascii="Times New Roman" w:hAnsi="Times New Roman" w:cs="Times New Roman"/>
          <w:sz w:val="28"/>
          <w:szCs w:val="28"/>
        </w:rPr>
        <w:t>(</w:t>
      </w:r>
      <w:r w:rsidR="00320A67">
        <w:rPr>
          <w:rFonts w:ascii="Times New Roman" w:hAnsi="Times New Roman" w:cs="Times New Roman"/>
          <w:sz w:val="28"/>
          <w:szCs w:val="28"/>
        </w:rPr>
        <w:t xml:space="preserve">Monticello </w:t>
      </w:r>
      <w:r w:rsidR="00A878B6">
        <w:rPr>
          <w:rFonts w:ascii="Times New Roman" w:hAnsi="Times New Roman" w:cs="Times New Roman"/>
          <w:sz w:val="28"/>
          <w:szCs w:val="28"/>
        </w:rPr>
        <w:t xml:space="preserve">Fl. </w:t>
      </w:r>
      <w:r w:rsidR="00320A67">
        <w:rPr>
          <w:rFonts w:ascii="Times New Roman" w:hAnsi="Times New Roman" w:cs="Times New Roman"/>
          <w:sz w:val="28"/>
          <w:szCs w:val="28"/>
        </w:rPr>
        <w:t>farmer</w:t>
      </w:r>
      <w:r w:rsidR="0024713E" w:rsidRPr="0024713E">
        <w:rPr>
          <w:rFonts w:ascii="Times New Roman" w:hAnsi="Times New Roman" w:cs="Times New Roman"/>
          <w:sz w:val="28"/>
          <w:szCs w:val="28"/>
        </w:rPr>
        <w:t>)</w:t>
      </w:r>
    </w:p>
    <w:p w14:paraId="22166D12" w14:textId="39AD19E7" w:rsidR="0024713E" w:rsidRDefault="0024713E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 w:rsidRPr="0024713E">
        <w:rPr>
          <w:rFonts w:ascii="Times New Roman" w:hAnsi="Times New Roman" w:cs="Times New Roman"/>
          <w:b/>
          <w:bCs/>
          <w:sz w:val="28"/>
          <w:szCs w:val="28"/>
        </w:rPr>
        <w:t>Noon-Boxed Lunch</w:t>
      </w:r>
    </w:p>
    <w:p w14:paraId="399F5D37" w14:textId="20466F8F" w:rsidR="0024713E" w:rsidRDefault="0024713E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1-3PM Field Tour-UGA </w:t>
      </w:r>
      <w:r w:rsidR="00381058">
        <w:rPr>
          <w:rFonts w:ascii="Times New Roman" w:hAnsi="Times New Roman" w:cs="Times New Roman"/>
          <w:b/>
          <w:bCs/>
          <w:sz w:val="28"/>
          <w:szCs w:val="28"/>
        </w:rPr>
        <w:t xml:space="preserve">Ponder Farm Tifton </w:t>
      </w:r>
      <w:r>
        <w:rPr>
          <w:rFonts w:ascii="Times New Roman" w:hAnsi="Times New Roman" w:cs="Times New Roman"/>
          <w:b/>
          <w:bCs/>
          <w:sz w:val="28"/>
          <w:szCs w:val="28"/>
        </w:rPr>
        <w:t>-Heavy Cover Crops</w:t>
      </w:r>
    </w:p>
    <w:p w14:paraId="44F729BF" w14:textId="4AC15799" w:rsidR="008631D2" w:rsidRDefault="008631D2" w:rsidP="00CB4718">
      <w:pPr>
        <w:spacing w:after="0"/>
        <w:ind w:left="1530" w:hanging="153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Map to location on BACK</w:t>
      </w:r>
    </w:p>
    <w:p w14:paraId="764A639E" w14:textId="77777777" w:rsidR="008631D2" w:rsidRDefault="008631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899EFC" w14:textId="545B8140" w:rsidR="0024713E" w:rsidRPr="0024713E" w:rsidRDefault="00113460" w:rsidP="00CB4718">
      <w:pPr>
        <w:spacing w:after="0"/>
        <w:ind w:left="1530" w:hanging="15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57A4FE3" wp14:editId="627AA5FF">
            <wp:extent cx="8779510" cy="6375552"/>
            <wp:effectExtent l="1905" t="0" r="4445" b="4445"/>
            <wp:docPr id="984565187" name="Picture 1" descr="A map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65187" name="Picture 1" descr="A map of a fa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2398" cy="63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13E" w:rsidRPr="0024713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9E60A" w14:textId="77777777" w:rsidR="002C5783" w:rsidRDefault="002C5783" w:rsidP="002C5783">
      <w:pPr>
        <w:spacing w:after="0" w:line="240" w:lineRule="auto"/>
      </w:pPr>
      <w:r>
        <w:separator/>
      </w:r>
    </w:p>
  </w:endnote>
  <w:endnote w:type="continuationSeparator" w:id="0">
    <w:p w14:paraId="67253E53" w14:textId="77777777" w:rsidR="002C5783" w:rsidRDefault="002C5783" w:rsidP="002C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127EE" w14:textId="77777777" w:rsidR="002C5783" w:rsidRDefault="002C5783" w:rsidP="002C5783">
      <w:pPr>
        <w:spacing w:after="0" w:line="240" w:lineRule="auto"/>
      </w:pPr>
      <w:r>
        <w:separator/>
      </w:r>
    </w:p>
  </w:footnote>
  <w:footnote w:type="continuationSeparator" w:id="0">
    <w:p w14:paraId="31D4CC1B" w14:textId="77777777" w:rsidR="002C5783" w:rsidRDefault="002C5783" w:rsidP="002C5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6963" w14:textId="28850031" w:rsidR="002C5783" w:rsidRDefault="00C60EC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D5937E" wp14:editId="3551773C">
          <wp:simplePos x="0" y="0"/>
          <wp:positionH relativeFrom="column">
            <wp:posOffset>2108200</wp:posOffset>
          </wp:positionH>
          <wp:positionV relativeFrom="paragraph">
            <wp:posOffset>-270510</wp:posOffset>
          </wp:positionV>
          <wp:extent cx="609814" cy="707345"/>
          <wp:effectExtent l="0" t="0" r="0" b="0"/>
          <wp:wrapSquare wrapText="bothSides"/>
          <wp:docPr id="1177099601" name="Picture 3" descr="A green outline of a st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099601" name="Picture 3" descr="A green outline of a st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814" cy="70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47FA392" wp14:editId="7F478D81">
          <wp:simplePos x="0" y="0"/>
          <wp:positionH relativeFrom="column">
            <wp:posOffset>3492500</wp:posOffset>
          </wp:positionH>
          <wp:positionV relativeFrom="paragraph">
            <wp:posOffset>-330118</wp:posOffset>
          </wp:positionV>
          <wp:extent cx="1577525" cy="701675"/>
          <wp:effectExtent l="0" t="0" r="3810" b="3175"/>
          <wp:wrapSquare wrapText="bothSides"/>
          <wp:docPr id="1294643797" name="Picture 4" descr="A green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643797" name="Picture 4" descr="A green and blu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52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783">
      <w:rPr>
        <w:noProof/>
      </w:rPr>
      <w:drawing>
        <wp:anchor distT="0" distB="0" distL="114300" distR="114300" simplePos="0" relativeHeight="251659264" behindDoc="0" locked="0" layoutInCell="1" allowOverlap="1" wp14:anchorId="78C1C71B" wp14:editId="7FC594B6">
          <wp:simplePos x="0" y="0"/>
          <wp:positionH relativeFrom="column">
            <wp:posOffset>-654050</wp:posOffset>
          </wp:positionH>
          <wp:positionV relativeFrom="paragraph">
            <wp:posOffset>-111760</wp:posOffset>
          </wp:positionV>
          <wp:extent cx="1822450" cy="483261"/>
          <wp:effectExtent l="0" t="0" r="6350" b="0"/>
          <wp:wrapSquare wrapText="bothSides"/>
          <wp:docPr id="472420028" name="Picture 2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20028" name="Picture 2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450" cy="483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783">
      <w:rPr>
        <w:noProof/>
      </w:rPr>
      <w:drawing>
        <wp:anchor distT="0" distB="0" distL="114300" distR="114300" simplePos="0" relativeHeight="251658240" behindDoc="0" locked="0" layoutInCell="1" allowOverlap="1" wp14:anchorId="509DD5E5" wp14:editId="2A8066D2">
          <wp:simplePos x="0" y="0"/>
          <wp:positionH relativeFrom="column">
            <wp:posOffset>5943600</wp:posOffset>
          </wp:positionH>
          <wp:positionV relativeFrom="paragraph">
            <wp:posOffset>-209550</wp:posOffset>
          </wp:positionV>
          <wp:extent cx="581025" cy="581025"/>
          <wp:effectExtent l="0" t="0" r="9525" b="9525"/>
          <wp:wrapSquare wrapText="bothSides"/>
          <wp:docPr id="1384301855" name="Picture 1" descr="A yellow triangl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301855" name="Picture 1" descr="A yellow triangle with black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D490DA" w14:textId="77777777" w:rsidR="002C5783" w:rsidRDefault="002C57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884"/>
    <w:rsid w:val="00094E62"/>
    <w:rsid w:val="00113460"/>
    <w:rsid w:val="00151890"/>
    <w:rsid w:val="001854C3"/>
    <w:rsid w:val="0024713E"/>
    <w:rsid w:val="002C5783"/>
    <w:rsid w:val="00311B31"/>
    <w:rsid w:val="00320A67"/>
    <w:rsid w:val="00381058"/>
    <w:rsid w:val="00387F02"/>
    <w:rsid w:val="004E0BD9"/>
    <w:rsid w:val="005140BF"/>
    <w:rsid w:val="005E0E05"/>
    <w:rsid w:val="00654A0A"/>
    <w:rsid w:val="00712D3D"/>
    <w:rsid w:val="00726884"/>
    <w:rsid w:val="007A1E5C"/>
    <w:rsid w:val="00844EB7"/>
    <w:rsid w:val="008631D2"/>
    <w:rsid w:val="00885962"/>
    <w:rsid w:val="00933622"/>
    <w:rsid w:val="009A2133"/>
    <w:rsid w:val="009A6D9A"/>
    <w:rsid w:val="009B7377"/>
    <w:rsid w:val="00A04628"/>
    <w:rsid w:val="00A377DE"/>
    <w:rsid w:val="00A878B6"/>
    <w:rsid w:val="00AB1DC9"/>
    <w:rsid w:val="00AB6B63"/>
    <w:rsid w:val="00B0154F"/>
    <w:rsid w:val="00C34564"/>
    <w:rsid w:val="00C60ECA"/>
    <w:rsid w:val="00CB4718"/>
    <w:rsid w:val="00CB78A9"/>
    <w:rsid w:val="00DC7DCD"/>
    <w:rsid w:val="00E34CA2"/>
    <w:rsid w:val="00E93806"/>
    <w:rsid w:val="00ED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319FA8"/>
  <w15:chartTrackingRefBased/>
  <w15:docId w15:val="{8D1C4E58-2204-496A-AC05-4B2902DA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8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8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8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8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8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8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8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8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8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8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8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8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8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8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8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6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8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6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68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68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8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68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8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88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783"/>
  </w:style>
  <w:style w:type="paragraph" w:styleId="Footer">
    <w:name w:val="footer"/>
    <w:basedOn w:val="Normal"/>
    <w:link w:val="FooterChar"/>
    <w:uiPriority w:val="99"/>
    <w:unhideWhenUsed/>
    <w:rsid w:val="002C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83"/>
  </w:style>
  <w:style w:type="character" w:styleId="Hyperlink">
    <w:name w:val="Hyperlink"/>
    <w:basedOn w:val="DefaultParagraphFont"/>
    <w:uiPriority w:val="99"/>
    <w:unhideWhenUsed/>
    <w:rsid w:val="001134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3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3136C72B47448ABA157F29B9716B" ma:contentTypeVersion="17" ma:contentTypeDescription="Create a new document." ma:contentTypeScope="" ma:versionID="741a431583300dd33c674bca281a3539">
  <xsd:schema xmlns:xsd="http://www.w3.org/2001/XMLSchema" xmlns:xs="http://www.w3.org/2001/XMLSchema" xmlns:p="http://schemas.microsoft.com/office/2006/metadata/properties" xmlns:ns1="http://schemas.microsoft.com/sharepoint/v3" xmlns:ns2="1b438bc6-c289-46cf-85d7-cf01f42357ef" xmlns:ns3="42482e60-2b6a-4a72-943f-7e55227c4589" targetNamespace="http://schemas.microsoft.com/office/2006/metadata/properties" ma:root="true" ma:fieldsID="0b59d5596e21f6906802db65f7142990" ns1:_="" ns2:_="" ns3:_="">
    <xsd:import namespace="http://schemas.microsoft.com/sharepoint/v3"/>
    <xsd:import namespace="1b438bc6-c289-46cf-85d7-cf01f42357ef"/>
    <xsd:import namespace="42482e60-2b6a-4a72-943f-7e55227c45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438bc6-c289-46cf-85d7-cf01f42357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1f6559-3fdf-4072-99e8-1c8ffe40d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82e60-2b6a-4a72-943f-7e55227c458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a46643-4b94-4e28-952f-1aab33b604a6}" ma:internalName="TaxCatchAll" ma:showField="CatchAllData" ma:web="42482e60-2b6a-4a72-943f-7e55227c45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482e60-2b6a-4a72-943f-7e55227c4589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1b438bc6-c289-46cf-85d7-cf01f42357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EAD08A-4797-4FFA-830B-89C24E85AB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A90BB6-5768-4BD3-8476-C57E60989958}"/>
</file>

<file path=customXml/itemProps3.xml><?xml version="1.0" encoding="utf-8"?>
<ds:datastoreItem xmlns:ds="http://schemas.openxmlformats.org/officeDocument/2006/customXml" ds:itemID="{33BF560E-99B2-49F1-98E8-89590A456EDF}"/>
</file>

<file path=customXml/itemProps4.xml><?xml version="1.0" encoding="utf-8"?>
<ds:datastoreItem xmlns:ds="http://schemas.openxmlformats.org/officeDocument/2006/customXml" ds:itemID="{805042E7-AD42-4586-A016-6FA18DA81D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Georgia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Mcallister</dc:creator>
  <cp:keywords/>
  <dc:description/>
  <cp:lastModifiedBy>Seth Mcallister</cp:lastModifiedBy>
  <cp:revision>24</cp:revision>
  <dcterms:created xsi:type="dcterms:W3CDTF">2024-07-19T19:30:00Z</dcterms:created>
  <dcterms:modified xsi:type="dcterms:W3CDTF">2025-01-17T15:03:00Z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0x01010048C03136C72B47448ABA157F29B9716B</vt:lpwstr>
  </property>
</Properties>
</file>